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4CB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CA64CB" w:rsidP="0004739F">
      <w:r>
        <w:rPr>
          <w:noProof/>
          <w:lang w:eastAsia="it-IT"/>
        </w:rPr>
        <w:pict>
          <v:shape id="_x0000_s1027" type="#_x0000_t202" style="position:absolute;margin-left:.3pt;margin-top:13pt;width:507.75pt;height:90pt;z-index:251660288">
            <v:textbox>
              <w:txbxContent>
                <w:p w:rsidR="0004739F" w:rsidRPr="00E41EBC" w:rsidRDefault="0004739F" w:rsidP="0004739F">
                  <w:pPr>
                    <w:spacing w:after="6" w:line="291" w:lineRule="auto"/>
                    <w:ind w:left="3167" w:hanging="3167"/>
                    <w:jc w:val="both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473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  <w:r w:rsid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 - </w:t>
                  </w:r>
                  <w:r w:rsidR="00574171" w:rsidRPr="00574171">
                    <w:rPr>
                      <w:rFonts w:eastAsia="Arial" w:cs="Arial"/>
                      <w:b/>
                      <w:color w:val="DD2A62"/>
                      <w:sz w:val="28"/>
                      <w:szCs w:val="28"/>
                      <w:u w:val="single"/>
                    </w:rPr>
                    <w:t>VEICOLI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574171" w:rsidRDefault="0004739F" w:rsidP="0004739F">
      <w:pPr>
        <w:spacing w:after="0" w:line="240" w:lineRule="auto"/>
        <w:jc w:val="center"/>
      </w:pPr>
      <w:r>
        <w:t xml:space="preserve">Ai sensi di quanto disposto dall’articolo 8 </w:t>
      </w:r>
      <w:proofErr w:type="spellStart"/>
      <w:r>
        <w:t>D.Lgs.</w:t>
      </w:r>
      <w:proofErr w:type="spellEnd"/>
      <w:r>
        <w:t xml:space="preserve"> 15/11/1993, n.507 di esporre dal __/__/______</w:t>
      </w:r>
      <w:r w:rsidR="00574171">
        <w:t xml:space="preserve"> al __/__/____ </w:t>
      </w:r>
    </w:p>
    <w:p w:rsidR="0004739F" w:rsidRDefault="0004739F" w:rsidP="0004739F">
      <w:pPr>
        <w:spacing w:after="0" w:line="240" w:lineRule="auto"/>
        <w:jc w:val="center"/>
      </w:pPr>
      <w:r>
        <w:t>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2978"/>
        <w:gridCol w:w="980"/>
        <w:gridCol w:w="1274"/>
        <w:gridCol w:w="1035"/>
        <w:gridCol w:w="1559"/>
        <w:gridCol w:w="2185"/>
      </w:tblGrid>
      <w:tr w:rsidR="00574171" w:rsidRPr="0004739F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 xml:space="preserve">Portata </w:t>
            </w:r>
            <w:proofErr w:type="spellStart"/>
            <w:r>
              <w:rPr>
                <w:rFonts w:eastAsia="Arial" w:cs="Arial"/>
                <w:sz w:val="18"/>
              </w:rPr>
              <w:t>max</w:t>
            </w:r>
            <w:proofErr w:type="spellEnd"/>
            <w:r>
              <w:rPr>
                <w:rFonts w:eastAsia="Arial" w:cs="Arial"/>
                <w:sz w:val="18"/>
              </w:rPr>
              <w:t xml:space="preserve">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574171" w:rsidRPr="0004739F" w:rsidRDefault="00574171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574171" w:rsidTr="00574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dimensioni minime per lato</w:t>
      </w:r>
      <w:r w:rsidRPr="00E41EBC">
        <w:rPr>
          <w:rFonts w:eastAsia="Arial" w:cs="Arial"/>
          <w:sz w:val="16"/>
        </w:rPr>
        <w:t xml:space="preserve">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numero dei lati del veicolo dove è esposta la pubblicità</w:t>
      </w:r>
    </w:p>
    <w:p w:rsidR="00E41EBC" w:rsidRDefault="00E41EBC" w:rsidP="00574171">
      <w:pPr>
        <w:spacing w:after="43" w:line="253" w:lineRule="auto"/>
        <w:ind w:left="643" w:right="1881"/>
      </w:pPr>
    </w:p>
    <w:p w:rsidR="00E41EBC" w:rsidRDefault="00E41EBC" w:rsidP="00E41EBC">
      <w:pPr>
        <w:spacing w:after="43" w:line="253" w:lineRule="auto"/>
        <w:ind w:right="1881"/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4739F"/>
    <w:rsid w:val="00266AFF"/>
    <w:rsid w:val="00574171"/>
    <w:rsid w:val="00855A9D"/>
    <w:rsid w:val="00C176FC"/>
    <w:rsid w:val="00C97409"/>
    <w:rsid w:val="00CA64CB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3</cp:revision>
  <dcterms:created xsi:type="dcterms:W3CDTF">2017-02-17T08:04:00Z</dcterms:created>
  <dcterms:modified xsi:type="dcterms:W3CDTF">2017-02-17T08:09:00Z</dcterms:modified>
</cp:coreProperties>
</file>